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8" w:rsidRPr="004F42EE" w:rsidRDefault="000A78C8" w:rsidP="000A7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Представление</w:t>
      </w:r>
    </w:p>
    <w:p w:rsidR="000A78C8" w:rsidRPr="004F42EE" w:rsidRDefault="000A78C8" w:rsidP="000A7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психолого-педагогического консилиума </w:t>
      </w:r>
      <w:proofErr w:type="gramStart"/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</w:t>
      </w:r>
      <w:proofErr w:type="gramEnd"/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обучающегося</w:t>
      </w:r>
    </w:p>
    <w:p w:rsidR="000A78C8" w:rsidRPr="004F42EE" w:rsidRDefault="000A78C8" w:rsidP="000A7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для предоставления на ПМПК</w:t>
      </w:r>
    </w:p>
    <w:p w:rsidR="000A78C8" w:rsidRPr="004F42EE" w:rsidRDefault="000A78C8" w:rsidP="000A78C8">
      <w:pPr>
        <w:widowControl w:val="0"/>
        <w:autoSpaceDE w:val="0"/>
        <w:autoSpaceDN w:val="0"/>
        <w:spacing w:after="0" w:line="318" w:lineRule="exact"/>
        <w:ind w:left="1238" w:right="120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F42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(ФИО, дата рождения, класс)</w:t>
      </w:r>
    </w:p>
    <w:p w:rsidR="000A78C8" w:rsidRPr="004F42EE" w:rsidRDefault="000A78C8" w:rsidP="000A78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  <w:lang w:bidi="ru-RU"/>
        </w:rPr>
      </w:pPr>
    </w:p>
    <w:p w:rsidR="000A78C8" w:rsidRPr="004F42EE" w:rsidRDefault="000A78C8" w:rsidP="000A78C8">
      <w:pPr>
        <w:widowControl w:val="0"/>
        <w:autoSpaceDE w:val="0"/>
        <w:autoSpaceDN w:val="0"/>
        <w:spacing w:before="9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Общие сведения:</w:t>
      </w:r>
    </w:p>
    <w:p w:rsidR="000A78C8" w:rsidRPr="004F42EE" w:rsidRDefault="000A78C8" w:rsidP="000A78C8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дата поступления в образовательную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организацию;</w:t>
      </w:r>
    </w:p>
    <w:p w:rsidR="000A78C8" w:rsidRDefault="000A78C8" w:rsidP="000A78C8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proofErr w:type="gramStart"/>
      <w:r w:rsidRPr="004F42EE">
        <w:rPr>
          <w:rFonts w:ascii="Times New Roman" w:eastAsia="Times New Roman" w:hAnsi="Times New Roman" w:cs="Times New Roman"/>
          <w:sz w:val="24"/>
          <w:lang w:bidi="ru-RU"/>
        </w:rPr>
        <w:t>программа обучения (полное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наименование:</w:t>
      </w:r>
      <w:proofErr w:type="gramEnd"/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proofErr w:type="gramStart"/>
      <w:r w:rsidRPr="004F42EE">
        <w:rPr>
          <w:rFonts w:ascii="Times New Roman" w:eastAsia="Times New Roman" w:hAnsi="Times New Roman" w:cs="Times New Roman"/>
          <w:sz w:val="24"/>
          <w:lang w:bidi="ru-RU"/>
        </w:rPr>
        <w:t>АООП НОО для детей с ЗПР, АООП НОО, ООП НОО, АООП ООО, ООП ООО);</w:t>
      </w:r>
      <w:proofErr w:type="gramEnd"/>
    </w:p>
    <w:p w:rsidR="000A78C8" w:rsidRPr="004F42EE" w:rsidRDefault="000A78C8" w:rsidP="000A78C8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ф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орма организации образования </w:t>
      </w:r>
      <w:proofErr w:type="gramStart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общеобразовательный  класс, коррекционный класс, на дому, в форме семейного образования; сетевая форма реализации образовательных программ; с применением дистанционных технологий, надомное обучение).</w:t>
      </w:r>
    </w:p>
    <w:p w:rsidR="000A78C8" w:rsidRPr="004F42EE" w:rsidRDefault="000A78C8" w:rsidP="000A78C8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90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факты, способные повлиять на поведение и успеваемость ребёнка (в образовательной организации): перехо</w:t>
      </w:r>
      <w:bookmarkStart w:id="0" w:name="_GoBack"/>
      <w:bookmarkEnd w:id="0"/>
      <w:r w:rsidRPr="004F42EE">
        <w:rPr>
          <w:rFonts w:ascii="Times New Roman" w:eastAsia="Times New Roman" w:hAnsi="Times New Roman" w:cs="Times New Roman"/>
          <w:sz w:val="24"/>
          <w:lang w:bidi="ru-RU"/>
        </w:rPr>
        <w:t>д в состав другой группы, замена педагога (однократная, повторная), межличностные конфликты в среде сверстников; конфликт семьи с образовательной организацией; обучение на основе ИУП, надомное обучение, повторное обучение, наличие частых хронических заболеваний или пропусков занятий и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др.;</w:t>
      </w:r>
    </w:p>
    <w:p w:rsidR="000A78C8" w:rsidRPr="004F42EE" w:rsidRDefault="000A78C8" w:rsidP="000A78C8">
      <w:pPr>
        <w:widowControl w:val="0"/>
        <w:numPr>
          <w:ilvl w:val="0"/>
          <w:numId w:val="2"/>
        </w:numPr>
        <w:tabs>
          <w:tab w:val="left" w:pos="30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состав семьи (перечислить, с кем проживает ребёнок – родственные отношения и количество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детей/взрослых);</w:t>
      </w:r>
    </w:p>
    <w:p w:rsidR="000A78C8" w:rsidRPr="004F42EE" w:rsidRDefault="000A78C8" w:rsidP="000A78C8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трудности, переживаемые в семье (материальные, хроническая </w:t>
      </w:r>
      <w:proofErr w:type="spellStart"/>
      <w:r w:rsidRPr="004F42EE">
        <w:rPr>
          <w:rFonts w:ascii="Times New Roman" w:eastAsia="Times New Roman" w:hAnsi="Times New Roman" w:cs="Times New Roman"/>
          <w:sz w:val="24"/>
          <w:lang w:bidi="ru-RU"/>
        </w:rPr>
        <w:t>психотравматизация</w:t>
      </w:r>
      <w:proofErr w:type="spellEnd"/>
      <w:r w:rsidRPr="004F42EE">
        <w:rPr>
          <w:rFonts w:ascii="Times New Roman" w:eastAsia="Times New Roman" w:hAnsi="Times New Roman" w:cs="Times New Roman"/>
          <w:sz w:val="24"/>
          <w:lang w:bidi="ru-RU"/>
        </w:rPr>
        <w:t>, особо отмечается наличие жестокого отношения к ребёнку, факт проживания совместно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с ребёнком родственников с асоциальным или антисоциальным поведением, психическими расстройствами – в том числе братья/сёстры с нарушениями развития, а также переезд в другие социокультурные условия менее</w:t>
      </w:r>
      <w:proofErr w:type="gramStart"/>
      <w:r w:rsidRPr="004F42EE">
        <w:rPr>
          <w:rFonts w:ascii="Times New Roman" w:eastAsia="Times New Roman" w:hAnsi="Times New Roman" w:cs="Times New Roman"/>
          <w:sz w:val="24"/>
          <w:lang w:bidi="ru-RU"/>
        </w:rPr>
        <w:t>,</w:t>
      </w:r>
      <w:proofErr w:type="gramEnd"/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 чем 3 года назад, плохое владение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русским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языком одного или нескольких членов семьи, низкий уровень образования членов семьи, больше всего </w:t>
      </w:r>
      <w:proofErr w:type="gramStart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занимающихся</w:t>
      </w:r>
      <w:proofErr w:type="gramEnd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ребёнком).</w:t>
      </w:r>
    </w:p>
    <w:p w:rsidR="000A78C8" w:rsidRPr="004F42EE" w:rsidRDefault="000A78C8" w:rsidP="000A78C8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Pr="004F42EE" w:rsidRDefault="000A78C8" w:rsidP="000A78C8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Информация об условиях и результатах образования ребёнка в образовательной организации: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Краткая характеристика познавательного, речевого, двигательного, коммуникативно-личностного развития ребёнка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отставало, частично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опережало).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Краткая характеристика познавательного, речевого, двигательного, коммуникативно-личностного развития ребёнка на момент подготовки характеристики: качественно в соотношении с возрастными нормами развития (значительно отстаёт, отстаёт, неравномерно отстаёт, частично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опережает).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before="1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proofErr w:type="gramStart"/>
      <w:r w:rsidRPr="004F42EE">
        <w:rPr>
          <w:rFonts w:ascii="Times New Roman" w:eastAsia="Times New Roman" w:hAnsi="Times New Roman" w:cs="Times New Roman"/>
          <w:sz w:val="24"/>
          <w:lang w:bidi="ru-RU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достаточная.</w:t>
      </w:r>
      <w:proofErr w:type="gramEnd"/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Динамика (показатели) деятельности (практической, игровой, продуктивной) за период нахождения в образовательной организации.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proofErr w:type="gramStart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>Д</w:t>
      </w:r>
      <w:proofErr w:type="gramEnd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>ля обучающихся</w:t>
      </w:r>
      <w:r w:rsidR="001331DB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>с</w:t>
      </w:r>
      <w:r w:rsidR="001331DB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t>умственной отсталостью.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Динамика освоения программного материала: программа, по которой обучается ребёнок (авторы или название ОП/АОП); достижение целевых ориентиров (в соответствии с годом обучения): фактически отсутствует, крайне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незначительная, невысокая, неравномерная и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т.д</w:t>
      </w:r>
      <w:proofErr w:type="gramStart"/>
      <w:r w:rsidRPr="004F42EE">
        <w:rPr>
          <w:rFonts w:ascii="Times New Roman" w:eastAsia="Times New Roman" w:hAnsi="Times New Roman" w:cs="Times New Roman"/>
          <w:sz w:val="24"/>
          <w:lang w:bidi="ru-RU"/>
        </w:rPr>
        <w:t>..</w:t>
      </w:r>
      <w:proofErr w:type="gramEnd"/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Особенности, влияющие на результативность обучения: </w:t>
      </w:r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мотивация к</w:t>
      </w:r>
      <w:r w:rsidR="001331DB">
        <w:rPr>
          <w:rFonts w:ascii="Times New Roman" w:eastAsia="Times New Roman" w:hAnsi="Times New Roman" w:cs="Times New Roman"/>
          <w:i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обучени</w:t>
      </w:r>
      <w:proofErr w:type="gramStart"/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ю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(</w:t>
      </w:r>
      <w:proofErr w:type="gramEnd"/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фактически не проявляется, недостаточная, нестабильная), </w:t>
      </w:r>
      <w:proofErr w:type="spellStart"/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>сензитивность</w:t>
      </w:r>
      <w:proofErr w:type="spellEnd"/>
      <w:r w:rsidRPr="004F42EE">
        <w:rPr>
          <w:rFonts w:ascii="Times New Roman" w:eastAsia="Times New Roman" w:hAnsi="Times New Roman" w:cs="Times New Roman"/>
          <w:i/>
          <w:sz w:val="24"/>
          <w:lang w:bidi="ru-RU"/>
        </w:rPr>
        <w:t xml:space="preserve"> в</w:t>
      </w:r>
      <w:r w:rsidR="001331DB">
        <w:rPr>
          <w:rFonts w:ascii="Times New Roman" w:eastAsia="Times New Roman" w:hAnsi="Times New Roman" w:cs="Times New Roman"/>
          <w:i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отношениях с педагогами 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учебной деятельности (на критику обижается, даёт аффективную вспышку протеста, прекращает деятельность, фактически не реагирует, другое), качество 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деятельности при этом (ухудшается, остаётся без изменений, снижается), </w:t>
      </w:r>
      <w:r w:rsidRPr="004F42EE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эмоциональная напряжённость 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необходимости публичного ответа (высокая, неравномерная, нестабильная, не выявляется), </w:t>
      </w:r>
      <w:r w:rsidRPr="004F42EE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истощаемость 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(высокая, с очевидным снижением качества деятельности, умеренная, незначительная) и др</w:t>
      </w:r>
      <w:proofErr w:type="gramStart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..</w:t>
      </w:r>
      <w:proofErr w:type="gramEnd"/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Отношение семьи к трудностям ребёнка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занятий с ребёнком (по инициативе родителей).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Получаемая коррекционно-развивающая, психолого-педагогическая помощь (конкретизировать): указать специалистов, с которыми занимается ребёнок (учитель-логопед, учитель-дефектолог, педагог-психолог) и регулярность посещения этих занятий, выполнение домашних заданий этих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специалистов.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 xml:space="preserve">Информация о проведении индивидуальной профилактической работы (конкретизировать). </w:t>
      </w:r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 xml:space="preserve">Для </w:t>
      </w:r>
      <w:proofErr w:type="gramStart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>обучающихся</w:t>
      </w:r>
      <w:proofErr w:type="gramEnd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 xml:space="preserve"> </w:t>
      </w:r>
      <w:proofErr w:type="spellStart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>девиантным</w:t>
      </w:r>
      <w:proofErr w:type="spellEnd"/>
      <w:r w:rsidRPr="004F42EE">
        <w:rPr>
          <w:rFonts w:ascii="Times New Roman" w:eastAsia="Times New Roman" w:hAnsi="Times New Roman" w:cs="Times New Roman"/>
          <w:b/>
          <w:i/>
          <w:sz w:val="24"/>
          <w:u w:val="single"/>
          <w:lang w:bidi="ru-RU"/>
        </w:rPr>
        <w:t xml:space="preserve"> поведением.</w:t>
      </w:r>
    </w:p>
    <w:p w:rsidR="000A78C8" w:rsidRPr="004F42EE" w:rsidRDefault="000A78C8" w:rsidP="000A78C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before="1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lang w:bidi="ru-RU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</w:t>
      </w:r>
      <w:r w:rsidR="001331DB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F42EE">
        <w:rPr>
          <w:rFonts w:ascii="Times New Roman" w:eastAsia="Times New Roman" w:hAnsi="Times New Roman" w:cs="Times New Roman"/>
          <w:sz w:val="24"/>
          <w:lang w:bidi="ru-RU"/>
        </w:rPr>
        <w:t>работы.</w:t>
      </w:r>
    </w:p>
    <w:p w:rsidR="000A78C8" w:rsidRDefault="000A78C8" w:rsidP="000A78C8">
      <w:pPr>
        <w:widowControl w:val="0"/>
        <w:autoSpaceDE w:val="0"/>
        <w:autoSpaceDN w:val="0"/>
        <w:spacing w:before="2" w:after="0" w:line="550" w:lineRule="atLeast"/>
        <w:ind w:left="102" w:right="14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Дата составления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окумента. </w:t>
      </w:r>
    </w:p>
    <w:p w:rsidR="001331DB" w:rsidRDefault="001331DB" w:rsidP="000A78C8">
      <w:pPr>
        <w:widowControl w:val="0"/>
        <w:autoSpaceDE w:val="0"/>
        <w:autoSpaceDN w:val="0"/>
        <w:spacing w:before="2" w:after="0" w:line="550" w:lineRule="atLeast"/>
        <w:ind w:left="102" w:right="14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331DB" w:rsidRDefault="001331DB" w:rsidP="001331DB">
      <w:pPr>
        <w:widowControl w:val="0"/>
        <w:autoSpaceDE w:val="0"/>
        <w:autoSpaceDN w:val="0"/>
        <w:spacing w:before="2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Подпись руководителя образовательной организации.</w:t>
      </w:r>
    </w:p>
    <w:p w:rsidR="000A78C8" w:rsidRPr="004F42EE" w:rsidRDefault="000A78C8" w:rsidP="001331DB">
      <w:pPr>
        <w:widowControl w:val="0"/>
        <w:autoSpaceDE w:val="0"/>
        <w:autoSpaceDN w:val="0"/>
        <w:spacing w:before="2" w:after="0" w:line="55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председателя </w:t>
      </w:r>
      <w:proofErr w:type="spellStart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ППк</w:t>
      </w:r>
      <w:proofErr w:type="spellEnd"/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0A78C8" w:rsidRPr="004F42EE" w:rsidRDefault="000A78C8" w:rsidP="000A78C8">
      <w:pPr>
        <w:widowControl w:val="0"/>
        <w:autoSpaceDE w:val="0"/>
        <w:autoSpaceDN w:val="0"/>
        <w:spacing w:before="2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F42EE">
        <w:rPr>
          <w:rFonts w:ascii="Times New Roman" w:eastAsia="Times New Roman" w:hAnsi="Times New Roman" w:cs="Times New Roman"/>
          <w:sz w:val="24"/>
          <w:szCs w:val="24"/>
          <w:lang w:bidi="ru-RU"/>
        </w:rPr>
        <w:t>Печать образовательной организации.</w:t>
      </w: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78C8" w:rsidRDefault="000A78C8" w:rsidP="000A78C8">
      <w:pPr>
        <w:widowControl w:val="0"/>
        <w:autoSpaceDE w:val="0"/>
        <w:autoSpaceDN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571C8" w:rsidRDefault="002571C8" w:rsidP="000A78C8"/>
    <w:sectPr w:rsidR="002571C8" w:rsidSect="001331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1D1"/>
    <w:multiLevelType w:val="hybridMultilevel"/>
    <w:tmpl w:val="AC5CC750"/>
    <w:lvl w:ilvl="0" w:tplc="BB24E8F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EDE2A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56EE4524">
      <w:numFmt w:val="bullet"/>
      <w:lvlText w:val="•"/>
      <w:lvlJc w:val="left"/>
      <w:pPr>
        <w:ind w:left="1787" w:hanging="360"/>
      </w:pPr>
      <w:rPr>
        <w:rFonts w:hint="default"/>
        <w:lang w:val="ru-RU" w:eastAsia="ru-RU" w:bidi="ru-RU"/>
      </w:rPr>
    </w:lvl>
    <w:lvl w:ilvl="3" w:tplc="E48A221C">
      <w:numFmt w:val="bullet"/>
      <w:lvlText w:val="•"/>
      <w:lvlJc w:val="left"/>
      <w:pPr>
        <w:ind w:left="2754" w:hanging="360"/>
      </w:pPr>
      <w:rPr>
        <w:rFonts w:hint="default"/>
        <w:lang w:val="ru-RU" w:eastAsia="ru-RU" w:bidi="ru-RU"/>
      </w:rPr>
    </w:lvl>
    <w:lvl w:ilvl="4" w:tplc="EA9C2058">
      <w:numFmt w:val="bullet"/>
      <w:lvlText w:val="•"/>
      <w:lvlJc w:val="left"/>
      <w:pPr>
        <w:ind w:left="3722" w:hanging="360"/>
      </w:pPr>
      <w:rPr>
        <w:rFonts w:hint="default"/>
        <w:lang w:val="ru-RU" w:eastAsia="ru-RU" w:bidi="ru-RU"/>
      </w:rPr>
    </w:lvl>
    <w:lvl w:ilvl="5" w:tplc="2C60B5EA">
      <w:numFmt w:val="bullet"/>
      <w:lvlText w:val="•"/>
      <w:lvlJc w:val="left"/>
      <w:pPr>
        <w:ind w:left="4689" w:hanging="360"/>
      </w:pPr>
      <w:rPr>
        <w:rFonts w:hint="default"/>
        <w:lang w:val="ru-RU" w:eastAsia="ru-RU" w:bidi="ru-RU"/>
      </w:rPr>
    </w:lvl>
    <w:lvl w:ilvl="6" w:tplc="6D20F46A">
      <w:numFmt w:val="bullet"/>
      <w:lvlText w:val="•"/>
      <w:lvlJc w:val="left"/>
      <w:pPr>
        <w:ind w:left="5656" w:hanging="360"/>
      </w:pPr>
      <w:rPr>
        <w:rFonts w:hint="default"/>
        <w:lang w:val="ru-RU" w:eastAsia="ru-RU" w:bidi="ru-RU"/>
      </w:rPr>
    </w:lvl>
    <w:lvl w:ilvl="7" w:tplc="1AA6AAA0">
      <w:numFmt w:val="bullet"/>
      <w:lvlText w:val="•"/>
      <w:lvlJc w:val="left"/>
      <w:pPr>
        <w:ind w:left="6624" w:hanging="360"/>
      </w:pPr>
      <w:rPr>
        <w:rFonts w:hint="default"/>
        <w:lang w:val="ru-RU" w:eastAsia="ru-RU" w:bidi="ru-RU"/>
      </w:rPr>
    </w:lvl>
    <w:lvl w:ilvl="8" w:tplc="683083E8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</w:abstractNum>
  <w:abstractNum w:abstractNumId="1">
    <w:nsid w:val="773C07FB"/>
    <w:multiLevelType w:val="hybridMultilevel"/>
    <w:tmpl w:val="C8A04AA4"/>
    <w:lvl w:ilvl="0" w:tplc="C382FB6C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67E4A3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5114FC96">
      <w:numFmt w:val="bullet"/>
      <w:lvlText w:val="•"/>
      <w:lvlJc w:val="left"/>
      <w:pPr>
        <w:ind w:left="2561" w:hanging="360"/>
      </w:pPr>
      <w:rPr>
        <w:rFonts w:hint="default"/>
        <w:lang w:val="ru-RU" w:eastAsia="ru-RU" w:bidi="ru-RU"/>
      </w:rPr>
    </w:lvl>
    <w:lvl w:ilvl="3" w:tplc="CD18902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C0AE68C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5" w:tplc="4C189A80">
      <w:numFmt w:val="bullet"/>
      <w:lvlText w:val="•"/>
      <w:lvlJc w:val="left"/>
      <w:pPr>
        <w:ind w:left="5173" w:hanging="360"/>
      </w:pPr>
      <w:rPr>
        <w:rFonts w:hint="default"/>
        <w:lang w:val="ru-RU" w:eastAsia="ru-RU" w:bidi="ru-RU"/>
      </w:rPr>
    </w:lvl>
    <w:lvl w:ilvl="6" w:tplc="8B28216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9BAE0488">
      <w:numFmt w:val="bullet"/>
      <w:lvlText w:val="•"/>
      <w:lvlJc w:val="left"/>
      <w:pPr>
        <w:ind w:left="6914" w:hanging="360"/>
      </w:pPr>
      <w:rPr>
        <w:rFonts w:hint="default"/>
        <w:lang w:val="ru-RU" w:eastAsia="ru-RU" w:bidi="ru-RU"/>
      </w:rPr>
    </w:lvl>
    <w:lvl w:ilvl="8" w:tplc="31B2D766">
      <w:numFmt w:val="bullet"/>
      <w:lvlText w:val="•"/>
      <w:lvlJc w:val="left"/>
      <w:pPr>
        <w:ind w:left="778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C8"/>
    <w:rsid w:val="000A78C8"/>
    <w:rsid w:val="001331DB"/>
    <w:rsid w:val="002571C8"/>
    <w:rsid w:val="003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33</cp:lastModifiedBy>
  <cp:revision>2</cp:revision>
  <cp:lastPrinted>2022-11-23T23:47:00Z</cp:lastPrinted>
  <dcterms:created xsi:type="dcterms:W3CDTF">2022-11-23T23:48:00Z</dcterms:created>
  <dcterms:modified xsi:type="dcterms:W3CDTF">2022-11-23T23:48:00Z</dcterms:modified>
</cp:coreProperties>
</file>