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B1" w:rsidRPr="00015CB1" w:rsidRDefault="00015CB1" w:rsidP="00015CB1">
      <w:pPr>
        <w:shd w:val="clear" w:color="auto" w:fill="FDFDFD"/>
        <w:spacing w:after="225" w:line="240" w:lineRule="auto"/>
        <w:rPr>
          <w:rFonts w:eastAsia="Times New Roman" w:cs="Tahoma"/>
          <w:color w:val="002060"/>
          <w:lang w:eastAsia="ru-RU"/>
        </w:rPr>
      </w:pPr>
      <w:r w:rsidRPr="003D653C">
        <w:rPr>
          <w:rFonts w:eastAsia="Times New Roman" w:cs="Tahoma"/>
          <w:b/>
          <w:bCs/>
          <w:color w:val="002060"/>
          <w:lang w:eastAsia="ru-RU"/>
        </w:rPr>
        <w:t>Организация школьного питания</w:t>
      </w:r>
      <w:r w:rsidRPr="00015CB1">
        <w:rPr>
          <w:rFonts w:eastAsia="Times New Roman" w:cs="Tahoma"/>
          <w:color w:val="002060"/>
          <w:lang w:eastAsia="ru-RU"/>
        </w:rPr>
        <w:t> сегодня является одним из важнейших направлений в деятельности руководителя школы. В последние годы, в связи с введением новых образовательных стандартов этот вопрос приобрел особую значимость и в связи с тем, что дети все больше времени проводят в школе, а низкий социально-экономический уровень многих семей не позволяет обеспечить детей качественным и полноценным питанием на все время пребывания в школе. В целях обеспечения учащихся питанием, отвечающим современным требованиям санитарных правил и норм, в общеобразовательных учреждениях планируются следующие мероприятия.</w:t>
      </w:r>
    </w:p>
    <w:p w:rsidR="00015CB1" w:rsidRPr="00015CB1" w:rsidRDefault="00015CB1" w:rsidP="00015CB1">
      <w:pPr>
        <w:shd w:val="clear" w:color="auto" w:fill="FDFDFD"/>
        <w:spacing w:before="225" w:after="225" w:line="240" w:lineRule="auto"/>
        <w:jc w:val="center"/>
        <w:rPr>
          <w:rFonts w:eastAsia="Times New Roman" w:cs="Tahoma"/>
          <w:color w:val="002060"/>
          <w:sz w:val="28"/>
          <w:szCs w:val="28"/>
          <w:lang w:eastAsia="ru-RU"/>
        </w:rPr>
      </w:pPr>
      <w:r w:rsidRPr="003D653C">
        <w:rPr>
          <w:rFonts w:eastAsia="Times New Roman" w:cs="Tahoma"/>
          <w:b/>
          <w:bCs/>
          <w:color w:val="002060"/>
          <w:sz w:val="28"/>
          <w:szCs w:val="28"/>
          <w:lang w:eastAsia="ru-RU"/>
        </w:rPr>
        <w:t>Перечень мероприятий по организации питания в школе.</w:t>
      </w:r>
    </w:p>
    <w:tbl>
      <w:tblPr>
        <w:tblW w:w="0" w:type="auto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387"/>
        <w:gridCol w:w="1559"/>
        <w:gridCol w:w="2126"/>
      </w:tblGrid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b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b/>
                <w:color w:val="002060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b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b/>
                <w:color w:val="002060"/>
                <w:lang w:eastAsia="ru-RU"/>
              </w:rPr>
              <w:t>Срок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b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b/>
                <w:color w:val="002060"/>
                <w:lang w:eastAsia="ru-RU"/>
              </w:rPr>
              <w:t>Ответственный</w:t>
            </w:r>
          </w:p>
        </w:tc>
      </w:tr>
      <w:tr w:rsidR="003D653C" w:rsidRPr="00015CB1" w:rsidTr="00480611">
        <w:tc>
          <w:tcPr>
            <w:tcW w:w="9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b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b/>
                <w:color w:val="002060"/>
                <w:lang w:eastAsia="ru-RU"/>
              </w:rPr>
              <w:t>1. Организационно-методические мероприятия</w:t>
            </w:r>
            <w:bookmarkStart w:id="0" w:name="_GoBack"/>
            <w:bookmarkEnd w:id="0"/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организационное совещание с классными руководителями по вопросу организации завтраков и обедов в школьной столовой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Создать общественный Совет по контролю за организацией и качеством питания обучающихся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заседание общественного Совета по разработке мероприятий на учебный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Разработать и утвердить требования к персоналу пищеблока, осуществляющего питание обучающихся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организационное собрание с работниками школьной столовой по вопросам организации питания в текущем учебном году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Создать </w:t>
            </w:r>
            <w:proofErr w:type="spellStart"/>
            <w:r w:rsidRPr="00015CB1">
              <w:rPr>
                <w:rFonts w:eastAsia="Times New Roman" w:cs="Tahoma"/>
                <w:color w:val="002060"/>
                <w:lang w:eastAsia="ru-RU"/>
              </w:rPr>
              <w:t>бракеражную</w:t>
            </w:r>
            <w:proofErr w:type="spellEnd"/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 комиссию по контролю продукции, поступающей в школьную столовую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Председатель Совета по питанию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семинар классных руководителей «Планирование работы по формированию культуры питания»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Зам. директора по BP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совещания при директоре по вопросам организации и улучшения качества школьного питания. Возможные повестки дня:</w:t>
            </w:r>
          </w:p>
          <w:p w:rsidR="00015CB1" w:rsidRPr="00015CB1" w:rsidRDefault="00286225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 </w:t>
            </w:r>
            <w:r w:rsidR="00015CB1" w:rsidRPr="00015CB1">
              <w:rPr>
                <w:rFonts w:eastAsia="Times New Roman" w:cs="Tahoma"/>
                <w:color w:val="002060"/>
                <w:lang w:eastAsia="ru-RU"/>
              </w:rPr>
              <w:t xml:space="preserve">«О целевом использовании продуктов питания и </w:t>
            </w:r>
            <w:r w:rsidR="00015CB1"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готовой продукции в школьной столовой»;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соответствии рациона питания утвержденному меню»;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качестве готовой продукции»;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санитарном состоянии пищеблока»;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выполнении графика поставок продуктов и готовой продукции, о соблюдении сроков их хранения и использования»;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«Об организации приема пищи в школьной столовой»;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соблюдении графика работы столовой и школьного буфета»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Ежемесячно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9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b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b/>
                <w:color w:val="002060"/>
                <w:lang w:eastAsia="ru-RU"/>
              </w:rPr>
              <w:lastRenderedPageBreak/>
              <w:t>2. Административная работа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приказы по школе: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«Об организации горячего питания обучающихся на учебный год»;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назначении ответственного за горячее питание обучающихся»;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«Об усилении мер безопасности на пищеблоке»; «Об административном и общественном контроле качества пищевой продукции»;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создании комиссии по контролю качества пищи в школьной столовой»;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«О создании </w:t>
            </w:r>
            <w:proofErr w:type="spellStart"/>
            <w:r w:rsidRPr="00015CB1">
              <w:rPr>
                <w:rFonts w:eastAsia="Times New Roman" w:cs="Tahoma"/>
                <w:color w:val="002060"/>
                <w:lang w:eastAsia="ru-RU"/>
              </w:rPr>
              <w:t>бракеражной</w:t>
            </w:r>
            <w:proofErr w:type="spellEnd"/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 комиссии»;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«Об организации питания педагогических работников школы»;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мерах по улучшению организации питания и усилении контроля его качества»;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«О питании школьников, обучающихся на дому»;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Зам. директора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Утвердить режим работы школьной столовой на учебный год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Директор школы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Подготовить нормативную документацию: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по выдаче инвентаря, посуды в пищеблок;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журнал по выдаче моющих и дезинфицирующих </w:t>
            </w: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средств в пищеблок;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по выдаче спецодежды для персонала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план мероприятий по дезинфекции и дератизации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по технике безопасности персонала на пищеблоке;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график генеральной уборки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график текущего ремонта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программу производственного контроля; журнал контрольных проверок пищеблока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Август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286225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>
              <w:rPr>
                <w:rFonts w:eastAsia="Times New Roman" w:cs="Tahoma"/>
                <w:color w:val="002060"/>
                <w:lang w:eastAsia="ru-RU"/>
              </w:rPr>
              <w:t>Зам. директора по АХЧ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Подготовить для заведующей школьной столовой папку «Формирование рациона питания», в которую включить: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общие требования к качеству услуг по организации питания обучающихся и формированию их рационов питания;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номенклатуру пищевых продуктов, используемых при питании обучающихся в школьной столовой;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рекомендуемую форму типового рациона (примерного меню) питания обучающихся;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рекомендуемый ассортимент блюд и кулинарных изделий для организации питания обучающихся;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рекомендуемый ассортимент блюд и кулинарных изделий, реализуемых в свободной продаже (буфетной продукции);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примерный перечень пищевых продуктов для организации питания детей при проведении походов, экскурсий, различных внешкольных и выездных мероприятий, в пути следования к месту отдыха и обратно;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количественные наборы пищевых продуктов для формирования рационов питания детей и подростков школьного возраста в общеобразовательных учреждениях;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рекомендуемую массу порций блюд, кулинарных изделий и готовых продуктов промышленного производства;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нормы физиологической потребности детей и </w:t>
            </w: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подростков в пищевых веществах и энергии;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август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3D653C" w:rsidP="003326F3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>
              <w:rPr>
                <w:rFonts w:eastAsia="Times New Roman" w:cs="Tahoma"/>
                <w:color w:val="002060"/>
                <w:lang w:eastAsia="ru-RU"/>
              </w:rPr>
              <w:t xml:space="preserve">Зам. директора по </w:t>
            </w:r>
            <w:r w:rsidR="003326F3">
              <w:rPr>
                <w:rFonts w:eastAsia="Times New Roman" w:cs="Tahoma"/>
                <w:color w:val="002060"/>
                <w:lang w:eastAsia="ru-RU"/>
              </w:rPr>
              <w:t xml:space="preserve">ВР </w:t>
            </w:r>
            <w:r w:rsidR="00015CB1" w:rsidRPr="00015CB1">
              <w:rPr>
                <w:rFonts w:eastAsia="Times New Roman" w:cs="Tahoma"/>
                <w:color w:val="002060"/>
                <w:lang w:eastAsia="ru-RU"/>
              </w:rPr>
              <w:t>(ответственный по питанию)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Подготовить пакет документов по производственному контролю качества питания, который включает: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входного контроля доброкачественности поступающих на пищеблок пищевых продуктов, продовольственного сырья;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контроля рациона питания и приемки (бракеража) готовой кулинарной продукции;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визуального производственного контроля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контроля состояния здоровья персонала (допуска к работе);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регистрации температурно-влажностного режима в складских помещениях и холодильных шкафах;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учета обогащения микронутриентами рациона питания;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витаминизации блюд;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ежедневного мониторинга охвата обучающихся горячим питанием;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журнал регистрации аварийных ситуаций;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ведомость анализа используемого за неделю набора продуктов;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программу производственного контроля соблюдения санитарного законодательства, качества и безопасности организации питания обучающихся;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номенклатуру лабораторно-инструментальных методов исследования при проведении производственного контроля питания обучающихся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3326F3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Зам. директора по </w:t>
            </w:r>
            <w:r w:rsidR="003326F3">
              <w:rPr>
                <w:rFonts w:eastAsia="Times New Roman" w:cs="Tahoma"/>
                <w:color w:val="002060"/>
                <w:lang w:eastAsia="ru-RU"/>
              </w:rPr>
              <w:t>ВР</w:t>
            </w: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 (ответственный по питанию)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Оформить уголок потребителя и разместить в нем следующие документы: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приказ директора школы «Об организации горячего питания обучающихся»;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список обслуживающего персонала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режим работы пищеблока;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график посещения столовой школьниками различных </w:t>
            </w: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классов;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циклическое меню (для обучающихся в начальной школе);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план производственного контроля;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график дежурства по столовой педагогов и обучающихся;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книгу отзывов и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lastRenderedPageBreak/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3326F3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 xml:space="preserve">Зам директора по </w:t>
            </w:r>
            <w:r w:rsidR="003326F3">
              <w:rPr>
                <w:rFonts w:eastAsia="Times New Roman" w:cs="Tahoma"/>
                <w:color w:val="002060"/>
                <w:lang w:eastAsia="ru-RU"/>
              </w:rPr>
              <w:t xml:space="preserve">ВР </w:t>
            </w:r>
            <w:r w:rsidRPr="00015CB1">
              <w:rPr>
                <w:rFonts w:eastAsia="Times New Roman" w:cs="Tahoma"/>
                <w:color w:val="002060"/>
                <w:lang w:eastAsia="ru-RU"/>
              </w:rPr>
              <w:t>(ответственный по питанию)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мониторинг охвата обучающихся горячим питанием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Классные руководители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Утвердить график дежурства учителей и учащихся в школьной столовой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Ответственный за питание</w:t>
            </w:r>
          </w:p>
        </w:tc>
      </w:tr>
      <w:tr w:rsidR="003D653C" w:rsidRPr="00015CB1" w:rsidTr="00480611">
        <w:tc>
          <w:tcPr>
            <w:tcW w:w="94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b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b/>
                <w:color w:val="002060"/>
                <w:lang w:eastAsia="ru-RU"/>
              </w:rPr>
              <w:t>3. Работа с родителями</w:t>
            </w:r>
          </w:p>
        </w:tc>
      </w:tr>
      <w:tr w:rsidR="003D653C" w:rsidRPr="00015CB1" w:rsidTr="00480611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after="0" w:line="240" w:lineRule="auto"/>
              <w:rPr>
                <w:rFonts w:eastAsia="Times New Roman" w:cs="Tahoma"/>
                <w:color w:val="002060"/>
                <w:lang w:eastAsia="ru-RU"/>
              </w:rPr>
            </w:pP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Провести классные родительские собрания, посвященные организации питания. Примерные повестки дня: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«Совместная работа семьи и школы по формированию у школьников культуры здорового образа жизни. Организация питания школьников»;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«Профилактика желудочно-кишечных, инфекционных и простудных заболеваний у школьников»;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«Питание школьника и его здоровье»;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«Основные правила оздоровительного питания»;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«Роль школьного питания в поддержании умственной и физической работоспособности обучающихся»;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«Здоровое питание — залог здоровья»;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«Как правильно составить рацион питания ребенка школьного возраста»;</w:t>
            </w:r>
          </w:p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- «Питание, воспитание, образование»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По плану работы классных руководителей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DFD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5CB1" w:rsidRPr="00015CB1" w:rsidRDefault="00015CB1" w:rsidP="00015CB1">
            <w:pPr>
              <w:spacing w:before="225" w:after="225" w:line="240" w:lineRule="auto"/>
              <w:rPr>
                <w:rFonts w:eastAsia="Times New Roman" w:cs="Tahoma"/>
                <w:color w:val="002060"/>
                <w:lang w:eastAsia="ru-RU"/>
              </w:rPr>
            </w:pPr>
            <w:r w:rsidRPr="00015CB1">
              <w:rPr>
                <w:rFonts w:eastAsia="Times New Roman" w:cs="Tahoma"/>
                <w:color w:val="002060"/>
                <w:lang w:eastAsia="ru-RU"/>
              </w:rPr>
              <w:t>Классные руководители</w:t>
            </w:r>
          </w:p>
        </w:tc>
      </w:tr>
    </w:tbl>
    <w:p w:rsidR="00960A27" w:rsidRPr="003D653C" w:rsidRDefault="00960A27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p w:rsidR="00017CE5" w:rsidRPr="003D653C" w:rsidRDefault="00017CE5">
      <w:pPr>
        <w:rPr>
          <w:b/>
          <w:color w:val="002060"/>
        </w:rPr>
      </w:pPr>
    </w:p>
    <w:sectPr w:rsidR="00017CE5" w:rsidRPr="003D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AF"/>
    <w:rsid w:val="00015CB1"/>
    <w:rsid w:val="00017CE5"/>
    <w:rsid w:val="00286225"/>
    <w:rsid w:val="003326F3"/>
    <w:rsid w:val="003D653C"/>
    <w:rsid w:val="00480611"/>
    <w:rsid w:val="006D0703"/>
    <w:rsid w:val="00960A27"/>
    <w:rsid w:val="00C1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6C00D2-1648-4136-B6D2-B8107BC9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CB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15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Школа</dc:creator>
  <cp:lastModifiedBy>Lenovo</cp:lastModifiedBy>
  <cp:revision>6</cp:revision>
  <cp:lastPrinted>2021-08-20T07:30:00Z</cp:lastPrinted>
  <dcterms:created xsi:type="dcterms:W3CDTF">2021-08-20T08:35:00Z</dcterms:created>
  <dcterms:modified xsi:type="dcterms:W3CDTF">2023-07-24T08:51:00Z</dcterms:modified>
</cp:coreProperties>
</file>