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C023F" w14:textId="390A9D41" w:rsidR="005146ED" w:rsidRPr="00796367" w:rsidRDefault="00E65977" w:rsidP="00255CC2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 wp14:anchorId="07ED33F1" wp14:editId="74F271AE">
            <wp:extent cx="5940425" cy="1643854"/>
            <wp:effectExtent l="0" t="0" r="3175" b="0"/>
            <wp:docPr id="1" name="Рисунок 1" descr="C:\Users\User\AppData\Local\Microsoft\Windows\Temporary Internet Files\Content.Word\рабо икон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рабо икон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3B56DD" w14:textId="77777777" w:rsidR="00255CC2" w:rsidRPr="00796367" w:rsidRDefault="00CA57FD" w:rsidP="00255CC2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</w:pPr>
      <w:r w:rsidRPr="00796367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 xml:space="preserve">Положение </w:t>
      </w:r>
    </w:p>
    <w:p w14:paraId="118DAD6B" w14:textId="70801407" w:rsidR="00CA57FD" w:rsidRPr="00796367" w:rsidRDefault="00CA57FD" w:rsidP="00255CC2">
      <w:pPr>
        <w:spacing w:before="100" w:beforeAutospacing="1" w:after="100" w:afterAutospacing="1" w:line="240" w:lineRule="auto"/>
        <w:contextualSpacing/>
        <w:jc w:val="center"/>
        <w:rPr>
          <w:rFonts w:ascii="Georgia" w:eastAsia="Times New Roman" w:hAnsi="Georgia" w:cs="Times New Roman"/>
          <w:color w:val="000000" w:themeColor="text1"/>
          <w:sz w:val="25"/>
          <w:szCs w:val="25"/>
          <w:lang w:eastAsia="ru-RU"/>
        </w:rPr>
      </w:pPr>
      <w:r w:rsidRPr="00796367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 xml:space="preserve">о формах, периодичности и порядке текущего контроля успеваемости и промежуточной </w:t>
      </w:r>
      <w:proofErr w:type="gramStart"/>
      <w:r w:rsidRPr="00796367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>аттестации</w:t>
      </w:r>
      <w:proofErr w:type="gramEnd"/>
      <w:r w:rsidRPr="00796367">
        <w:rPr>
          <w:rFonts w:ascii="Georgia" w:eastAsia="Times New Roman" w:hAnsi="Georgia" w:cs="Times New Roman"/>
          <w:b/>
          <w:bCs/>
          <w:color w:val="000000" w:themeColor="text1"/>
          <w:sz w:val="25"/>
          <w:szCs w:val="25"/>
          <w:lang w:eastAsia="ru-RU"/>
        </w:rPr>
        <w:t xml:space="preserve"> обучающихся по основным общеобразовательным программам</w:t>
      </w:r>
    </w:p>
    <w:p w14:paraId="0342A7B5" w14:textId="77777777" w:rsidR="00CA57FD" w:rsidRPr="00796367" w:rsidRDefault="00CA57FD" w:rsidP="00796367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14:paraId="2F288952" w14:textId="302B0A05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1.1. Настоящее Положение о формах, периодичности и порядке текущего контроля успеваемости и промежуточной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аттестации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в </w:t>
      </w:r>
      <w:r w:rsid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Государственном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бюджетном общеобраз</w:t>
      </w:r>
      <w:r w:rsid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овательном учреждении «</w:t>
      </w:r>
      <w:r w:rsidR="00EC2A6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СОШ № 9 г. Назрань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» разработано в соответствии с Федеральным законом от 29.12.2012 № 273-ФЗ «Об образовании в Российской Федерации», Порядком организации и осуществления образовательной деятельности по основным общеобразовательным программам 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от 22.03.2021 № 115, и уставом </w:t>
      </w:r>
      <w:r w:rsidR="00EC2A6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государственного 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бюджетного общеобразовательного учреждения «</w:t>
      </w:r>
      <w:r w:rsidR="00EC2A61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СОШ № 9 г. Назрань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» (далее – школа).</w:t>
      </w:r>
    </w:p>
    <w:p w14:paraId="4128DBF8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1.2. Настоящее Положение определяет формы, периодичность, порядок текущего контроля успеваемости и промежуточной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аттестации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обучающихся школы по основным образовательным программам начального общего, основного общего и среднего общего образования, а также порядок ликвидации академической задолженности.</w:t>
      </w:r>
    </w:p>
    <w:p w14:paraId="578B8705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1.3. Текущий контроль успеваемости и результаты промежуточной аттестации являются частью системы внутренней системы оценки качества образования по направлению «качество образовательного процесса» и отражают динамику индивидуальных образовательных достижений обучающихся в соответствии с планируемыми результатами освоения основной образовательной программы соответствующего уровня общего образования.</w:t>
      </w:r>
    </w:p>
    <w:p w14:paraId="1EC7A11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1.4. Текущий контроль успеваемости и промежуточная аттестация по отдельным частям учебного предмета или учебному предмету в целом, курсу, дисциплине (модулю) образовательной программы проводятся в рамках часов, отведенных учебным планом (индивидуальным учебным планом) на соответствующие части образовательной программы.</w:t>
      </w:r>
    </w:p>
    <w:p w14:paraId="6B7A98E9" w14:textId="58F7E569" w:rsidR="00CA57FD" w:rsidRPr="00796367" w:rsidRDefault="00CA57FD" w:rsidP="00AC737A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2. Текущий контроль успеваемости</w:t>
      </w:r>
    </w:p>
    <w:p w14:paraId="59490207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2.1. 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Текущий контроль успеваемости обучающихся – систематическая проверка образовательных (учебных) достижений обучающихся, проводимая педагогом в ходе осуществления образовательной деятельности в соответствии с образовательной программой и направленная на выстраивание максимально 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эффективного образовательного процесса в целях достижения планируемых результатов освоения основных общеобразовательных программ, предусмотренных федеральными государственными образовательными стандартами соответствующего уровня общего образования.</w:t>
      </w:r>
      <w:proofErr w:type="gramEnd"/>
    </w:p>
    <w:p w14:paraId="60DFA939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2.2. 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Текущий контроль успеваемости обучающихся осуществляется в целях:</w:t>
      </w:r>
      <w:proofErr w:type="gramEnd"/>
    </w:p>
    <w:p w14:paraId="7F6BD202" w14:textId="77777777" w:rsidR="00CA57FD" w:rsidRPr="00796367" w:rsidRDefault="00CA57FD" w:rsidP="00CA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определения степени освоения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основной образовательной программы соответствующего уровня общего образования в течение учебного года по учебным предметам, курсам, дисциплинам (модулям) учебного плана образовательной программы;</w:t>
      </w:r>
    </w:p>
    <w:p w14:paraId="6664A2EA" w14:textId="77777777" w:rsidR="00CA57FD" w:rsidRPr="00796367" w:rsidRDefault="00CA57FD" w:rsidP="00CA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коррекции рабочих программ учебных предметов, курсов, дисциплин (модулей) в зависимости от анализа качества, темпа и особенностей освоения изученного материала;</w:t>
      </w:r>
    </w:p>
    <w:p w14:paraId="3DCAE584" w14:textId="77777777" w:rsidR="00CA57FD" w:rsidRPr="00796367" w:rsidRDefault="00CA57FD" w:rsidP="00CA57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предупреждения неуспеваемости.</w:t>
      </w:r>
    </w:p>
    <w:p w14:paraId="2BD3D21F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2.3. Текущий контроль успеваемости проводится для всех обучающихся школы, за исключением лиц, осваивающих основную образовательную программу в форме самообразования или семейного образования либо обучающихся по не имеющей государственной аккредитации образовательной программе, зачисленных в школу для прохождения промежуточной и государственной итоговой аттестации.</w:t>
      </w:r>
    </w:p>
    <w:p w14:paraId="7830A894" w14:textId="595F6071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2.4.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Для обучающихся с ОВЗ, осваивающих основную образовательную программу основного общего образования по ФГОС ООО, утв. приказом </w:t>
      </w:r>
      <w:proofErr w:type="spell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Минпросвещения</w:t>
      </w:r>
      <w:proofErr w:type="spell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России от 31.05.2021 № 287, в школе создаются специальные условия проведения текущего контроля успеваемости и промежуточной аттестации с учетом здоровья обучающихся с ОВЗ, их особыми образовательными потребностями.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Описание организации и содержания специальных условий указываются в подразделе с системой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оценки достижения планируемых результатов освоения программы основного общего образования целевого раздела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ООП ООО.</w:t>
      </w:r>
    </w:p>
    <w:p w14:paraId="7DC0343E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При выборе форм оценивания учитывается мнение родителей (законных представителей) обучающихся, пожелания обучающихся, состояние их здоровья и рекомендации ПМПК.</w:t>
      </w:r>
    </w:p>
    <w:p w14:paraId="51A11FBD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2.5. Текущий контроль успеваемости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осуществляется педагогическим работником, реализующим соответствующую часть образовательной программы, самостоятельно. Текущий контроль успеваемости осуществляется поурочно и (или) по темам в соответствии с тематическим планированием рабочей программы учебного предмета, курса, дисциплины (модуля) с учетом требований федерального государственного образовательного стандарта соответствующего уровня общего образования, индивидуальных особенностей обучающихся класса, содержанием образовательной программы, используемых образовательных технологий в формах:</w:t>
      </w:r>
    </w:p>
    <w:p w14:paraId="2D4B812F" w14:textId="77777777" w:rsidR="00CA57FD" w:rsidRPr="00796367" w:rsidRDefault="00CA57FD" w:rsidP="00CA5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письменной работы (тест, диктант, изложение, сочинение, реферат, эссе, контрольные, проверочные, самостоятельные, лабораторные и практические работы);</w:t>
      </w:r>
      <w:proofErr w:type="gramEnd"/>
    </w:p>
    <w:p w14:paraId="44A7B4A7" w14:textId="77777777" w:rsidR="00CA57FD" w:rsidRPr="00796367" w:rsidRDefault="00CA57FD" w:rsidP="00CA5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устного ответа, в том числе в форме опроса, защиты проекта, реферата или творческой работы, работы на семинаре, коллоквиуме, практикуме;</w:t>
      </w:r>
    </w:p>
    <w:p w14:paraId="70CA3691" w14:textId="77777777" w:rsidR="00CA57FD" w:rsidRPr="00796367" w:rsidRDefault="00CA57FD" w:rsidP="00CA5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диагностики образовательных достижений обучающихся (стартовой, промежуточной, итоговой);</w:t>
      </w:r>
    </w:p>
    <w:p w14:paraId="189C58F5" w14:textId="77777777" w:rsidR="00CA57FD" w:rsidRPr="00796367" w:rsidRDefault="00CA57FD" w:rsidP="00CA57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иных формах, предусмотренных учебным планом (индивидуальным учебным планом).</w:t>
      </w:r>
    </w:p>
    <w:p w14:paraId="410D6148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2.6. Текущий контроль успеваемости обучающихся первого класса в течение учебного года осуществляется без балльного оценивания занятий обучающихся и домашних заданий.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Основной формой текущего контроля успеваемости является мониторинг образовательных достижений обучающихся на выявление индивидуальной динамики от начала учебного года к его концу с учетом личностных особенностей и индивидуальных достижений обучающегося за текущий и предыдущие периоды.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Результаты и динамика образовательных достижений каждого обучающегося фиксируются педагогическим работником в листе индивидуальных достижений по учебному предмету.</w:t>
      </w:r>
    </w:p>
    <w:p w14:paraId="3959DC6D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2.7. Текущий контроль успеваемости во втором и последующих классах осуществляется по пятибалльной системе оценивания. Для письменных работ, результат прохождения которых фиксируется в баллах или иных значениях, разрабатывается шкала перерасчета полученного результата в отметку по пятибалльной 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14:paraId="476A1033" w14:textId="39764368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2.8. Отметки по установленным формам текущего контроля успеваемости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фиксируются педагогическим работником в журнале успеваемости и дневнике обучающегося в сроки и порядке, предусмотренные локальным нормативным актом школы. За сочинение, изложение и диктант с грамматическим заданием в журнал успеваемости выставляются две отметки: одна по учебному предмету «Русский язык» или «Родной язык», а вторая по учебному предмету «Литературное чтение» («Литература») или «Литературное чтение на родн</w:t>
      </w:r>
      <w:r w:rsidR="004128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ом языке» («Родная литература»), либо в одну графу 2 оценки в том же порядке.</w:t>
      </w:r>
    </w:p>
    <w:p w14:paraId="4AFC3CC2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2.9. Текущий контроль успеваемости по итогам четверти осуществляется педагогическим работником, реализующим соответствующую часть образовательной программы, самостоятельно в форме письменной работы (тест, диктант, изложение, сочинение, комплексная или итоговая контрольная работа).</w:t>
      </w:r>
    </w:p>
    <w:p w14:paraId="49B3BC3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2.10. Педагогический работник, проводящий текущий контроль успеваемости, обеспечивает повторное написание письменной работы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, получившими неудовлетворительную оценку за четвертную письменную работу, и проведение текущего контроля успеваемости по итогам четверти для отсутствовавших ранее обучающихся.</w:t>
      </w:r>
    </w:p>
    <w:p w14:paraId="0F48466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2.11. В целях создания условий, отвечающих физиологическим особенностям учащихся, не допускается проведение текущего контроля успеваемости:</w:t>
      </w:r>
    </w:p>
    <w:p w14:paraId="62C093C9" w14:textId="77777777" w:rsidR="00CA57FD" w:rsidRPr="00796367" w:rsidRDefault="00CA57FD" w:rsidP="00CA5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первый учебный день после каникул для всех обучающихся школы;</w:t>
      </w:r>
    </w:p>
    <w:p w14:paraId="10F267BB" w14:textId="77777777" w:rsidR="00CA57FD" w:rsidRPr="00796367" w:rsidRDefault="00CA57FD" w:rsidP="00CA5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 первый учебный день после длительного пропуска занятий для обучающихся, </w:t>
      </w:r>
      <w:proofErr w:type="spell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непосещавших</w:t>
      </w:r>
      <w:proofErr w:type="spell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занятия по уважительной причине;</w:t>
      </w:r>
      <w:proofErr w:type="gramEnd"/>
    </w:p>
    <w:p w14:paraId="3E821F04" w14:textId="77777777" w:rsidR="00CA57FD" w:rsidRPr="00796367" w:rsidRDefault="00CA57FD" w:rsidP="00CA5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14:paraId="20ECAB21" w14:textId="77777777" w:rsidR="00CA57FD" w:rsidRPr="00796367" w:rsidRDefault="00CA57FD" w:rsidP="00CA5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14:paraId="326DE030" w14:textId="77777777" w:rsidR="00CA57FD" w:rsidRPr="00796367" w:rsidRDefault="00CA57FD" w:rsidP="00CA57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одного класса более одной оценочной процедуры в день.</w:t>
      </w:r>
    </w:p>
    <w:p w14:paraId="3C3E6B0D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2.12. Текущий контроль успеваемости обучающихся, нуждающихся в длительном лечении, для которых организовано освоение основных общеобразовательных программ на дому, осуществляют педагогические работники школы. Отметки по установленным формам текущего контроля успеваемости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фиксируются в журнале обучения на дому.</w:t>
      </w:r>
    </w:p>
    <w:p w14:paraId="419DB4DA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2.13. Текущий контроль успеваемости обучающихся, нуждающихся в длительном лечении, для которых организовано освоение основных общеобразовательных программ в медицинской организации, осуществляется данной организацией. Результаты успеваемости подтверждаются справкой об обучении в медицинской организации и учитываются в порядке, предусмотренном локальным нормативным актом школы.</w:t>
      </w:r>
    </w:p>
    <w:p w14:paraId="5A2FF4F2" w14:textId="16B0B215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2.14. Текущий контроль успеваемости в рамках внеурочной деятельности определятся ее 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основной образовательной программой соответствующего уровня общего образования.</w:t>
      </w:r>
      <w:r w:rsidR="00116F6A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Оценивание планируемых результатов внеурочной деятельности обучающихся осуществляется в порядке и на условиях, установленных локальным нормативным актом школы.</w:t>
      </w:r>
    </w:p>
    <w:p w14:paraId="7CD4DB6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2.15. Отметки за четверть по каждому учебному предмету, курсу, дисциплине (модулю) и иным видам учебной деятельности,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предусмотренных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учебным планом, определяются как среднее арифметическое текущего контроля успеваемости, включая четвертную письменную работу, и выставляются всем обучающимся школы в журнал успеваемости целыми числами в соответствии с правилами математического округления.</w:t>
      </w:r>
    </w:p>
    <w:p w14:paraId="0CF0EE8F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2.16. Обучающимся, пропустившим по уважительной причине, подтвержденной соответствующими документами, более 50 процентов учебного времени, отметка за четверть не выставляется или выставляется на основе результатов письменной работы или устного ответа педагогическому работнику в формах, предусмотренных для текущего контроля успеваемости, по пропущенному материалу, а также результатов четвертной письменной работы.</w:t>
      </w:r>
    </w:p>
    <w:p w14:paraId="11FCA105" w14:textId="77777777" w:rsidR="00CA57FD" w:rsidRPr="00796367" w:rsidRDefault="00CA57FD" w:rsidP="007C2D19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 xml:space="preserve">3. Промежуточная аттестация </w:t>
      </w:r>
      <w:proofErr w:type="gramStart"/>
      <w:r w:rsidRPr="007963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обучающихся</w:t>
      </w:r>
      <w:proofErr w:type="gramEnd"/>
    </w:p>
    <w:p w14:paraId="23B9F1B8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3.1. Промежуточная аттестация – установление уровня освоения основной образовательной программы общего образования соответствующего уровня, в том числе отдельной части или всего объема учебного предмета, курса, дисциплины (модуля) образовательной программы.</w:t>
      </w:r>
    </w:p>
    <w:p w14:paraId="2F7ADC7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3.2. 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Промежуточная аттестация обучающихся осуществляется в целях:</w:t>
      </w:r>
      <w:proofErr w:type="gramEnd"/>
    </w:p>
    <w:p w14:paraId="176872B0" w14:textId="77777777" w:rsidR="00CA57FD" w:rsidRPr="00796367" w:rsidRDefault="00CA57FD" w:rsidP="00CA5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объективного установления фактического уровня освоения образовательной программы и достижения результатов освоения основной образовательной программы;</w:t>
      </w:r>
    </w:p>
    <w:p w14:paraId="1D0478EC" w14:textId="77777777" w:rsidR="00CA57FD" w:rsidRPr="00796367" w:rsidRDefault="00CA57FD" w:rsidP="00CA5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соотнесения результатов освоения образовательной программы с требованиями федеральных государственных образовательных стандартов соответствующего уровня общего образования;</w:t>
      </w:r>
    </w:p>
    <w:p w14:paraId="4F9FA4F0" w14:textId="77777777" w:rsidR="00CA57FD" w:rsidRPr="00796367" w:rsidRDefault="00CA57FD" w:rsidP="00CA5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оценки достижений конкретного обучающегося, позволяющей выявить пробелы в освоении им образовательной программы и учитывать индивидуальные потребности обучающегося в образовании;</w:t>
      </w:r>
    </w:p>
    <w:p w14:paraId="3A8775A9" w14:textId="77777777" w:rsidR="00CA57FD" w:rsidRPr="00796367" w:rsidRDefault="00CA57FD" w:rsidP="00CA57F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оценки динамики индивидуальных образовательных достижений.</w:t>
      </w:r>
    </w:p>
    <w:p w14:paraId="79B9B28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3.3. Промежуточная аттестация проводится для всех обучающихся школы со второго класса.</w:t>
      </w:r>
    </w:p>
    <w:p w14:paraId="6401DE18" w14:textId="4E3D7E44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3.4. Промежуточная аттестация проводится по итогам учебного года по каждому учебному предмету, курсу, дисциплине (модулю) и иным видам учебной деятельности, предусмотренным учебным планом.</w:t>
      </w:r>
    </w:p>
    <w:p w14:paraId="36B239D4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3.5. Промежуточная аттестация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осуществляется педагогическим работником, реализующим соответствующую часть образовательной программы, самостоятельно в форме годовой письменной работы (тест, диктант, изложение, сочинение, комплексная или контрольная работа, защита проекта) и годовой отметки по учебным предметам, курсам, дисциплинам (модулям) и иным видам учебной деятельности, предусмотренным учебным планом.</w:t>
      </w:r>
    </w:p>
    <w:p w14:paraId="6E613E33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3.6. Промежуточная аттестация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осуществляется по пятибалльной системе оценивания. Для письменных работ, результат прохождения которых фиксируется в баллах или иных значениях, разрабатывается шкала перерасчета полученного результата в отметку по пятибалльной шкале. Шкала перерасчета разрабатывается с учетом уровня сложности заданий, времени выполнения работы и иных характеристик письменной работы.</w:t>
      </w:r>
    </w:p>
    <w:p w14:paraId="239C0F9C" w14:textId="2821E752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3.7. Отметки за годовую письменную работу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фиксируются педагогическим работником в журнале успеваемости и дневнике обучающегося в сроки и порядке, предусмотренном локальным нормативным актом школы. За сочинение, изложение и диктант с грамматическим заданием в журнал успеваемости выставляются две отметки: одна по учебному предмету «Русский язык» или «Родной язык», а вторая по учебному предмету «Литературное чтение» («Литература») или «Литературное чтение на родном языке» («Родная литература»).</w:t>
      </w:r>
    </w:p>
    <w:p w14:paraId="350F887F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3.8. Педагогический работник, осуществляющий промежуточную аттестацию, обеспечивает повторное написание письменной работы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обучающимися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, получившими неудовлетворительную оценку за годовую письменную работу, и проведение промежуточной аттестации по итогам учебного года для отсутствовавших ранее обучающихся.</w:t>
      </w:r>
    </w:p>
    <w:p w14:paraId="2FF44C2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3.9. В целях создания условий, отвечающих физиологическим особенностям учащихся при промежуточной аттестации по учебным предметам, курсам, дисциплинам (модулям) и иным видам учебной деятельности, предусмотренным учебным планом, не допускается проведение промежуточной аттестации:</w:t>
      </w:r>
    </w:p>
    <w:p w14:paraId="4A1A29BE" w14:textId="77777777" w:rsidR="00CA57FD" w:rsidRPr="00796367" w:rsidRDefault="00CA57FD" w:rsidP="00CA5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в первый учебный день после каникул для всех обучающихся школы;</w:t>
      </w:r>
    </w:p>
    <w:p w14:paraId="68C032FD" w14:textId="77777777" w:rsidR="00CA57FD" w:rsidRPr="00796367" w:rsidRDefault="00CA57FD" w:rsidP="00CA5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в первый учебный день после длительного пропуска занятий для обучающихся, </w:t>
      </w:r>
      <w:proofErr w:type="spell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непосещавших</w:t>
      </w:r>
      <w:proofErr w:type="spell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занятия по уважительной причине;</w:t>
      </w:r>
      <w:proofErr w:type="gramEnd"/>
    </w:p>
    <w:p w14:paraId="3071135D" w14:textId="77777777" w:rsidR="00CA57FD" w:rsidRPr="00796367" w:rsidRDefault="00CA57FD" w:rsidP="00CA5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по каждому учебному предмету в одной параллели классов чаще 1 раза в 2,5 недели. При этом объем учебного времени, затрачиваемого на проведение оценочных процедур, не должен превышать 10% от всего объема учебного времени, отводимого на изучение данного учебного предмета в данной параллели в текущем учебном году;</w:t>
      </w:r>
    </w:p>
    <w:p w14:paraId="7D00AF7F" w14:textId="77777777" w:rsidR="00CA57FD" w:rsidRPr="00796367" w:rsidRDefault="00CA57FD" w:rsidP="00CA5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на первом и последнем уроках, за исключением учебных предметов, по которым проводится не более 1 урока в неделю, причем этот урок является первым или последним в расписании;</w:t>
      </w:r>
    </w:p>
    <w:p w14:paraId="1E599DBD" w14:textId="77777777" w:rsidR="00CA57FD" w:rsidRPr="00796367" w:rsidRDefault="00CA57FD" w:rsidP="00CA57F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для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одного класса более одной оценочной процедуры в день.</w:t>
      </w:r>
    </w:p>
    <w:p w14:paraId="6F05263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3.10. 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Промежуточную аттестацию обучающихся, нуждающихся в длительном лечении, для которых организовано освоение основных общеобразовательных программ на дому, осуществляют педагогические работники школы.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Отметки по установленным формам промежуточной аттестации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фиксируются в журнале обучения на дому.</w:t>
      </w:r>
    </w:p>
    <w:p w14:paraId="3397DB8E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3.11. 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Промежуточная аттестация обучающихся, нуждающихся в длительном лечении, для которых организовано освоение основных общеобразовательных программ в медицинской организации, осуществляется данной организацией.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Результаты успеваемости подтверждаются справкой об обучении в медицинской организации и учитываются в порядке, предусмотренном законодательством РФ и локальным нормативным актом школы.</w:t>
      </w:r>
    </w:p>
    <w:p w14:paraId="63CEACD4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3.12. Промежуточная аттестация в рамках внеурочной деятельности определятся ее моделью, формой организации занятий и особенностями выбранного направления внеурочной деятельности в соответствии с рабочей программой курса внеурочной деятельности, основной образовательной программой соответствующего уровня общего образования. Оценивание планируемых результатов внеурочной деятельности обучающихся осуществляется в порядке и на условиях, установленных локальным нормативным актом школы.</w:t>
      </w:r>
    </w:p>
    <w:p w14:paraId="0AC91D7B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3.13. Годовые отметки по каждому учебному предмету, курсу, дисциплине (модулю) и иным видам учебной деятельности, предусмотренных учебным планом, определяются как среднее арифметическое четвертных отметок и отметки по результатам годовой письменной работы, выставляются всем обучающимся школы в журнал успеваемости целыми числами в соответствии с правилами математического округления.</w:t>
      </w:r>
    </w:p>
    <w:p w14:paraId="607CB0B4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3.14. Неудовлетворительная годовая отметка по учебному предмету, курсу, дисциплине (модулю) и иным видам учебной деятельности в журнал успеваемости не выставляется.</w:t>
      </w:r>
    </w:p>
    <w:p w14:paraId="2A93CBFF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3.15.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или </w:t>
      </w:r>
      <w:proofErr w:type="spell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непрохождение</w:t>
      </w:r>
      <w:proofErr w:type="spell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14:paraId="0305D0FA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3.16. При реализации образовательных программ, в том числе адаптированных, каждому обучающемуся, родителям (законным представителям) несовершеннолетнего обучающегося в течение всего периода обучения должен быть обеспечен доступ к результатам промежуточной и государственной итоговой аттестации обучающихся.</w:t>
      </w:r>
    </w:p>
    <w:p w14:paraId="112ECA69" w14:textId="77777777" w:rsidR="00CA57FD" w:rsidRPr="00796367" w:rsidRDefault="00CA57FD" w:rsidP="00B8556B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4. Промежуточная и государственная итоговая аттестация экстернов</w:t>
      </w:r>
    </w:p>
    <w:p w14:paraId="4B17CB7A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4.1. Лица, осваивающие основную общеобразовательную программу соответствующего уровня общего образования в форме самообразования, семейного образования либо обучавшиеся по не имеющей государственной аккредитации образовательной программе, вправе пройти экстерном промежуточную и государственную итоговую аттестацию в школе.</w:t>
      </w:r>
    </w:p>
    <w:p w14:paraId="6AE5F40A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4.2. Родители (законные представители) несовершеннолетних обучающихся вправе выбрать школу для прохождения аттестации на один учебный год, на весь период получения общего образования либо на период прохождения конкретной аттестации.</w:t>
      </w:r>
    </w:p>
    <w:p w14:paraId="12D012FB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4.3. При прохождении аттестации экстерны пользуются академическими правами обучающихся по соответствующей образовательной программе, в том числе вправе принимать участие в олимпиаде школьников.</w:t>
      </w:r>
    </w:p>
    <w:p w14:paraId="5374D7A9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4.4. Сроки подачи заявления о прохождении промежуточной аттестации экстерном, а также порядок возникновения, изменения и прекращения образовательных отношений с экстернами устанавливается локальными нормативными актами школы.</w:t>
      </w:r>
    </w:p>
    <w:p w14:paraId="44825C3D" w14:textId="6A6ECC4E" w:rsidR="00CA57FD" w:rsidRPr="00796367" w:rsidRDefault="00976DC3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4.5.</w:t>
      </w:r>
      <w:r w:rsidR="00CA57FD"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Школа утверждает график прохождения промежуточной аттестации экстерном, который предварительно согласует с экстерном или его родителями (законными представителями). </w:t>
      </w:r>
      <w:proofErr w:type="gramStart"/>
      <w:r w:rsidR="00CA57FD"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Промежуточная</w:t>
      </w:r>
      <w:proofErr w:type="gramEnd"/>
      <w:r w:rsidR="00CA57FD"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аттестации экстернов проводится по не более одному учебному предмету (курсу) в день.</w:t>
      </w:r>
    </w:p>
    <w:p w14:paraId="581974F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4.6. До начала промежуточной аттестации экстерн может получить консультацию по вопросам, касающимся аттестации, в пределах двух академических часов в соответствии с графиком, утвержденным приказом о зачислении экстерна.</w:t>
      </w:r>
    </w:p>
    <w:p w14:paraId="63A800CA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4.7. Экстерн имеет право на зачет результатов освоения учебных предметов, курсов, дисциплин (модулей), практики, дополнительных образовательных программ в иных организациях, осуществляющих образовательную деятельность, в порядке, предусмотренном законодательством РФ и локальным нормативным актом школы.</w:t>
      </w:r>
    </w:p>
    <w:p w14:paraId="3F332AE9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4.8. Промежуточная аттестация экстерна осуществляется педагогическим работником, реализующим соответствующую часть образовательной программы, самостоятельно в сроки и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формах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, установленных приказом о зачислении экстерна.</w:t>
      </w:r>
    </w:p>
    <w:p w14:paraId="29020B35" w14:textId="43486B49" w:rsidR="00CA57FD" w:rsidRPr="00796367" w:rsidRDefault="00F412D9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4.9.</w:t>
      </w:r>
      <w:r w:rsidR="00CA57FD"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Результаты промежуточной аттестации экстернов фиксируются педагогическими работниками в протоколах, которые хранятся в личном деле экстерна вместе с письменными работами.</w:t>
      </w:r>
    </w:p>
    <w:p w14:paraId="4E74AC92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4.10. На основании протокола проведения промежуточной аттестации экстерну выдается справка с результатами прохождения промежуточной аттестации по образовательной программе соответствующего уровня общего образования по форме согласно приложению к настоящему Положению.</w:t>
      </w:r>
    </w:p>
    <w:p w14:paraId="6D0D3F58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4.11. Неудовлетворительные результаты промежуточной аттестации по одному или нескольким учебным предметам, курсам, дисциплинам (модулям) и иным видам учебной деятельности, предусмотренным учебным планом, 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или </w:t>
      </w:r>
      <w:proofErr w:type="spell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непрохождение</w:t>
      </w:r>
      <w:proofErr w:type="spell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промежуточной аттестации при отсутствии уважительных причин признаются академической задолженностью.</w:t>
      </w:r>
    </w:p>
    <w:p w14:paraId="3043F8CC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4.12. Обучающиеся по общеобразовательной программе в форме семейного образования, не ликвидировавшие в установленные сроки академической задолженности, продолжают получать образование в школе в соответствии с законодательством РФ и локальными нормативными актами школы.</w:t>
      </w:r>
    </w:p>
    <w:p w14:paraId="3AAC7E41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4.13. Промежуточная и государственная итоговая аттестация могут проводиться в течение одного учебного года, но не должны совпадать по срокам.</w:t>
      </w:r>
    </w:p>
    <w:p w14:paraId="06745CC8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4.14. Срок подачи заявления на зачисление в школу для прохождения государственной итоговой аттестации составляет:</w:t>
      </w:r>
    </w:p>
    <w:p w14:paraId="39181DFA" w14:textId="284D216F" w:rsidR="00CA57FD" w:rsidRPr="00796367" w:rsidRDefault="00CA57FD" w:rsidP="00CA5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образовательным программам основного общего образования - не менее чем за две недели до даты проведения итогового собеседования по русск</w:t>
      </w:r>
      <w:r w:rsidR="00017D88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ому языку, но не позднее 1 марта</w:t>
      </w: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;</w:t>
      </w:r>
    </w:p>
    <w:p w14:paraId="6D42D7EF" w14:textId="77777777" w:rsidR="00CA57FD" w:rsidRPr="00796367" w:rsidRDefault="00CA57FD" w:rsidP="00CA57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по образовательным программам среднего общего образования - не менее чем за две недели до проведения итогового сочинения (изложения), но не позднее 1 февраля.</w:t>
      </w:r>
    </w:p>
    <w:p w14:paraId="3862DD0B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4.15. Экстерны допускаются к государственной итоговой аттестации по образовательным программам основного общего образования при условии получения на промежуточной аттестации отметок не ниже удовлетворительных, а также имеющие результат «зачет» за итоговое собеседование по русскому языку.</w:t>
      </w:r>
    </w:p>
    <w:p w14:paraId="43C6B428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Экстерны допускаются к государственной итоговой аттестации по образовательным программам среднего общего образования при условии получения на промежуточной аттестации отметок не ниже удовлетворительных, а также имеющие результат «зачет» за итоговое сочинение (изложение).</w:t>
      </w:r>
    </w:p>
    <w:p w14:paraId="38FA2F1C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4.16. Государственная итоговая аттестация экстернов осуществляется в порядке, установленном законодательством.</w:t>
      </w:r>
    </w:p>
    <w:p w14:paraId="70EE1112" w14:textId="7F8FC4B3" w:rsidR="00CA57FD" w:rsidRPr="00796367" w:rsidRDefault="00CA57FD" w:rsidP="00AF5A75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shd w:val="clear" w:color="auto" w:fill="EEEEEE"/>
          <w:lang w:eastAsia="ru-RU"/>
        </w:rPr>
        <w:br/>
      </w:r>
      <w:r w:rsidRPr="00796367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  <w:lang w:eastAsia="ru-RU"/>
        </w:rPr>
        <w:t>5. Ликвидация академической задолженности</w:t>
      </w:r>
    </w:p>
    <w:p w14:paraId="7811DFD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5.1. 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Обучающиеся и экстерны, имеющие академическую задолженность, вправе пройти промежуточную аттестацию по соответствующим учебному предмету, курсу, дисциплине (модулю) не более двух раз в сроки, определяемые приказом директора школы на основании решения педагогического совета, в пределах одного года с момента образования академической задолженности.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В указанный период не включаются время болезни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обучающегося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.</w:t>
      </w:r>
    </w:p>
    <w:p w14:paraId="60C42D90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5.2. Обучающиеся и экстерны обязаны ликвидировать академическую задолженность по учебным предметам, курсам, дисциплинам (модулям) в установленные  школой сроки.</w:t>
      </w:r>
    </w:p>
    <w:p w14:paraId="6114E904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5.3. Для проведения промежуточной аттестации во второй раз приказом директора школы создается комиссия, которая формируется по предметному принципу из не менее трех педагогических работников, с учетом их занятости. Персональный состав комиссии утверждается приказом.</w:t>
      </w:r>
    </w:p>
    <w:p w14:paraId="7A3C3A62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lastRenderedPageBreak/>
        <w:t>5.4. Ликвидация академической задолженности осуществляется в тех же формах, в которых была организована промежуточная аттестация.</w:t>
      </w:r>
    </w:p>
    <w:p w14:paraId="7398AC12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5.5. Результаты ликвидации академической задолженности по соответствующему учебному предмету, курсу, дисциплине (модулю) оформляются протоколом комиссии.</w:t>
      </w:r>
    </w:p>
    <w:p w14:paraId="430E331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Протоколы комиссии с результатами ликвидации академической задолженности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хранятся у заместителя директора по учебно-воспитательной работе. Протоколы комиссии с результатами ликвидации академической задолженности экстернов хранятся в личном деле экстерна вместе с письменными работами.</w:t>
      </w:r>
    </w:p>
    <w:p w14:paraId="12CAB94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5.6. Положительные результаты ликвидации академической задолженности 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обучающихся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 фиксируются ответственным педагогическим работником в журнале успеваемости в порядке, предусмотренном настоящим Положением.</w:t>
      </w:r>
    </w:p>
    <w:p w14:paraId="06326396" w14:textId="77777777" w:rsidR="00CA57FD" w:rsidRPr="00796367" w:rsidRDefault="00CA57FD" w:rsidP="00CA57FD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</w:pPr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5.7. Обучающиеся, не ликвидировавшие в установленные сроки академической задолженности с момента ее образования, по усмотрению их родителей (законных представителей) оставляются на повторное обучение, переводятся на </w:t>
      </w:r>
      <w:proofErr w:type="gramStart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>обучение</w:t>
      </w:r>
      <w:proofErr w:type="gramEnd"/>
      <w:r w:rsidRPr="00796367">
        <w:rPr>
          <w:rFonts w:ascii="Georgia" w:eastAsia="Times New Roman" w:hAnsi="Georgia" w:cs="Times New Roman"/>
          <w:color w:val="000000" w:themeColor="text1"/>
          <w:sz w:val="24"/>
          <w:szCs w:val="24"/>
          <w:lang w:eastAsia="ru-RU"/>
        </w:rPr>
        <w:t xml:space="preserve"> по адаптированным образовательным программам в соответствии с рекомендациями ПМПК либо на обучение по индивидуальному учебному плану.</w:t>
      </w:r>
    </w:p>
    <w:p w14:paraId="43751507" w14:textId="56232AF6" w:rsidR="00E369C3" w:rsidRPr="00796367" w:rsidRDefault="00E65977" w:rsidP="00CA57FD">
      <w:pPr>
        <w:rPr>
          <w:color w:val="000000" w:themeColor="text1"/>
        </w:rPr>
      </w:pPr>
      <w:hyperlink r:id="rId7" w:history="1">
        <w:r w:rsidR="00CA57FD" w:rsidRPr="00796367">
          <w:rPr>
            <w:rFonts w:ascii="Georgia" w:eastAsia="Times New Roman" w:hAnsi="Georgia" w:cs="Times New Roman"/>
            <w:color w:val="000000" w:themeColor="text1"/>
            <w:sz w:val="24"/>
            <w:szCs w:val="24"/>
            <w:lang w:eastAsia="ru-RU"/>
          </w:rPr>
          <w:br/>
        </w:r>
      </w:hyperlink>
    </w:p>
    <w:sectPr w:rsidR="00E369C3" w:rsidRPr="00796367" w:rsidSect="00AC737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05CC"/>
    <w:multiLevelType w:val="multilevel"/>
    <w:tmpl w:val="074A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E909A3"/>
    <w:multiLevelType w:val="multilevel"/>
    <w:tmpl w:val="E5AC8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6E4157"/>
    <w:multiLevelType w:val="multilevel"/>
    <w:tmpl w:val="E18EB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F00EE5"/>
    <w:multiLevelType w:val="multilevel"/>
    <w:tmpl w:val="1D90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F139E3"/>
    <w:multiLevelType w:val="multilevel"/>
    <w:tmpl w:val="01BC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D37BE0"/>
    <w:multiLevelType w:val="multilevel"/>
    <w:tmpl w:val="2454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05"/>
    <w:rsid w:val="00017D88"/>
    <w:rsid w:val="000D71A4"/>
    <w:rsid w:val="00116F6A"/>
    <w:rsid w:val="001E28E0"/>
    <w:rsid w:val="00255CC2"/>
    <w:rsid w:val="00412867"/>
    <w:rsid w:val="005146ED"/>
    <w:rsid w:val="00656DCB"/>
    <w:rsid w:val="00796367"/>
    <w:rsid w:val="007C2D19"/>
    <w:rsid w:val="00976DC3"/>
    <w:rsid w:val="00AC737A"/>
    <w:rsid w:val="00AF5A75"/>
    <w:rsid w:val="00B31205"/>
    <w:rsid w:val="00B8556B"/>
    <w:rsid w:val="00CA57FD"/>
    <w:rsid w:val="00E369C3"/>
    <w:rsid w:val="00E65977"/>
    <w:rsid w:val="00EC2A61"/>
    <w:rsid w:val="00F4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5C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2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window.print(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3417</Words>
  <Characters>19480</Characters>
  <Application>Microsoft Office Word</Application>
  <DocSecurity>0</DocSecurity>
  <Lines>162</Lines>
  <Paragraphs>45</Paragraphs>
  <ScaleCrop>false</ScaleCrop>
  <Company/>
  <LinksUpToDate>false</LinksUpToDate>
  <CharactersWithSpaces>22852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 ZOLOTOY_</dc:creator>
  <cp:keywords/>
  <dc:description/>
  <cp:lastModifiedBy>Пользователь Windows</cp:lastModifiedBy>
  <cp:revision>21</cp:revision>
  <dcterms:created xsi:type="dcterms:W3CDTF">2022-08-22T18:45:00Z</dcterms:created>
  <dcterms:modified xsi:type="dcterms:W3CDTF">2022-09-05T14:53:00Z</dcterms:modified>
</cp:coreProperties>
</file>